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242A4" w14:textId="77777777" w:rsidR="000B5CF3" w:rsidRDefault="000B5CF3">
      <w:r>
        <w:t xml:space="preserve">Interview with </w:t>
      </w:r>
      <w:r w:rsidR="00C72473">
        <w:t>_________________________________</w:t>
      </w:r>
      <w:r w:rsidR="00B3375D">
        <w:tab/>
      </w:r>
      <w:r w:rsidR="00B3375D">
        <w:tab/>
      </w:r>
      <w:r w:rsidR="00B3375D">
        <w:tab/>
        <w:t>Date: __________________</w:t>
      </w:r>
    </w:p>
    <w:p w14:paraId="74935A27" w14:textId="77777777" w:rsidR="00535010" w:rsidRDefault="001E2B74">
      <w:r>
        <w:t xml:space="preserve">As an advisor that is exploring this profession and </w:t>
      </w:r>
      <w:r w:rsidR="005E2823">
        <w:t>community</w:t>
      </w:r>
      <w:r>
        <w:t xml:space="preserve">, what are some of the specific </w:t>
      </w:r>
      <w:r w:rsidR="005E2823">
        <w:t xml:space="preserve">financial </w:t>
      </w:r>
      <w:r>
        <w:t>challenges that face your profession that are different from other professions?</w:t>
      </w:r>
    </w:p>
    <w:p w14:paraId="53F67C6F" w14:textId="77777777" w:rsidR="001E2B74" w:rsidRDefault="001E2B74"/>
    <w:p w14:paraId="32108850" w14:textId="77777777" w:rsidR="001E2B74" w:rsidRDefault="001E2B74"/>
    <w:p w14:paraId="3F4A44AC" w14:textId="77777777" w:rsidR="001E2B74" w:rsidRDefault="001E2B74"/>
    <w:p w14:paraId="1F394BA2" w14:textId="77777777" w:rsidR="001D0393" w:rsidRDefault="001D0393"/>
    <w:p w14:paraId="741754D3" w14:textId="429BEB8A" w:rsidR="001E2B74" w:rsidRDefault="001E2B74">
      <w:r>
        <w:t>What specific values and qualities would an advisor need to possess in or</w:t>
      </w:r>
      <w:r w:rsidR="005E2823">
        <w:t xml:space="preserve">der to serve </w:t>
      </w:r>
      <w:r w:rsidR="0080736C">
        <w:t>your</w:t>
      </w:r>
      <w:r w:rsidR="005E2823">
        <w:t xml:space="preserve"> community</w:t>
      </w:r>
      <w:r>
        <w:t>?</w:t>
      </w:r>
    </w:p>
    <w:p w14:paraId="3E1E0DBA" w14:textId="77777777" w:rsidR="001E2B74" w:rsidRDefault="001E2B74"/>
    <w:p w14:paraId="220161C7" w14:textId="77777777" w:rsidR="001E2B74" w:rsidRDefault="001E2B74"/>
    <w:p w14:paraId="2A10D487" w14:textId="77777777" w:rsidR="001E2B74" w:rsidRDefault="001E2B74"/>
    <w:p w14:paraId="62B61296" w14:textId="77777777" w:rsidR="001D0393" w:rsidRDefault="001D0393"/>
    <w:p w14:paraId="7DF3F2A2" w14:textId="4ED0C7CB" w:rsidR="005E2823" w:rsidRDefault="001E2B74">
      <w:r>
        <w:t xml:space="preserve">What </w:t>
      </w:r>
      <w:r w:rsidR="001D0393">
        <w:t xml:space="preserve">are the biggest </w:t>
      </w:r>
      <w:r w:rsidR="005E2823">
        <w:t xml:space="preserve">mistakes that you’ve seen advisors make (personally and/or professionally) when they attempt to serve </w:t>
      </w:r>
      <w:r w:rsidR="00144AAE">
        <w:t>your profession</w:t>
      </w:r>
      <w:r w:rsidR="005E2823">
        <w:t>?</w:t>
      </w:r>
    </w:p>
    <w:p w14:paraId="12B03182" w14:textId="77777777" w:rsidR="005E2823" w:rsidRDefault="005E2823"/>
    <w:p w14:paraId="0B7DC216" w14:textId="77777777" w:rsidR="005E2823" w:rsidRDefault="005E2823"/>
    <w:p w14:paraId="728B6BFA" w14:textId="77777777" w:rsidR="005E2823" w:rsidRDefault="005E2823"/>
    <w:p w14:paraId="7AB3C836" w14:textId="6CD4F448" w:rsidR="005E2823" w:rsidRDefault="005E2823">
      <w:r>
        <w:t xml:space="preserve">Do you have an opinion on what the general perception of advisors is within </w:t>
      </w:r>
      <w:r w:rsidR="00144AAE">
        <w:t>your profession</w:t>
      </w:r>
      <w:r>
        <w:t>? Are there actionable items to dispel those myths?</w:t>
      </w:r>
    </w:p>
    <w:p w14:paraId="5E14AFC9" w14:textId="77777777" w:rsidR="005E2823" w:rsidRDefault="005E2823"/>
    <w:p w14:paraId="5AA888B6" w14:textId="77777777" w:rsidR="005E2823" w:rsidRDefault="005E2823"/>
    <w:p w14:paraId="0E918E07" w14:textId="77777777" w:rsidR="005E2823" w:rsidRDefault="005E2823"/>
    <w:p w14:paraId="01026934" w14:textId="05D3212C" w:rsidR="005E2823" w:rsidRDefault="005E2823">
      <w:r>
        <w:t>What type of process</w:t>
      </w:r>
      <w:r w:rsidR="00144AAE">
        <w:t xml:space="preserve"> or experience</w:t>
      </w:r>
      <w:r>
        <w:t xml:space="preserve"> do you feel </w:t>
      </w:r>
      <w:r w:rsidR="00144AAE">
        <w:t>you and your colleagues</w:t>
      </w:r>
      <w:r>
        <w:t xml:space="preserve"> are looking for from an advisor? </w:t>
      </w:r>
    </w:p>
    <w:p w14:paraId="548AAE61" w14:textId="77777777" w:rsidR="005E2823" w:rsidRDefault="005E2823"/>
    <w:p w14:paraId="6750ABCF" w14:textId="77777777" w:rsidR="005E2823" w:rsidRDefault="005E2823"/>
    <w:p w14:paraId="1CDC1113" w14:textId="77777777" w:rsidR="005E2823" w:rsidRDefault="005E2823"/>
    <w:p w14:paraId="4187B675" w14:textId="77777777" w:rsidR="005E2823" w:rsidRDefault="005E2823"/>
    <w:p w14:paraId="0E6F74F5" w14:textId="77777777" w:rsidR="005E2823" w:rsidRDefault="005E2823">
      <w:r>
        <w:lastRenderedPageBreak/>
        <w:t>If I were to choose this community to serve, what are some ways to get involved and start building relationship?</w:t>
      </w:r>
    </w:p>
    <w:p w14:paraId="64E6954C" w14:textId="77777777" w:rsidR="005E2823" w:rsidRDefault="005E2823"/>
    <w:p w14:paraId="7CFA6A95" w14:textId="77777777" w:rsidR="005E2823" w:rsidRDefault="005E2823"/>
    <w:p w14:paraId="2DD7DE80" w14:textId="77777777" w:rsidR="005E2823" w:rsidRDefault="005E2823"/>
    <w:p w14:paraId="4D7F9E74" w14:textId="77777777" w:rsidR="005E2823" w:rsidRDefault="005E2823"/>
    <w:p w14:paraId="33EEACB2" w14:textId="206A00FE" w:rsidR="000B5CF3" w:rsidRDefault="005E2823">
      <w:r>
        <w:t xml:space="preserve">If you were in my shoes, </w:t>
      </w:r>
      <w:r w:rsidR="000B5CF3">
        <w:t xml:space="preserve">what would excite you about serving </w:t>
      </w:r>
      <w:r w:rsidR="00144AAE">
        <w:t>your community and profession</w:t>
      </w:r>
      <w:r w:rsidR="000B5CF3">
        <w:t>? What would cause hesitation?</w:t>
      </w:r>
    </w:p>
    <w:p w14:paraId="6663F95C" w14:textId="77777777" w:rsidR="000B5CF3" w:rsidRDefault="000B5CF3"/>
    <w:p w14:paraId="24623051" w14:textId="77777777" w:rsidR="000B5CF3" w:rsidRDefault="000B5CF3"/>
    <w:p w14:paraId="65E44A7F" w14:textId="77777777" w:rsidR="000B5CF3" w:rsidRDefault="000B5CF3"/>
    <w:p w14:paraId="020AD763" w14:textId="16A30F7A" w:rsidR="000B5CF3" w:rsidRDefault="000B5CF3">
      <w:r>
        <w:t xml:space="preserve">How involved is </w:t>
      </w:r>
      <w:r w:rsidR="00144AAE">
        <w:t xml:space="preserve">the state association </w:t>
      </w:r>
      <w:r>
        <w:t xml:space="preserve">in providing education, retirement planning workshops, financial literacy workshops, </w:t>
      </w:r>
      <w:proofErr w:type="spellStart"/>
      <w:r>
        <w:t>etc</w:t>
      </w:r>
      <w:proofErr w:type="spellEnd"/>
      <w:r>
        <w:t xml:space="preserve"> to staff? </w:t>
      </w:r>
    </w:p>
    <w:p w14:paraId="4358128B" w14:textId="77777777" w:rsidR="000B5CF3" w:rsidRDefault="000B5CF3" w:rsidP="00144AAE"/>
    <w:p w14:paraId="24CC321E" w14:textId="77777777" w:rsidR="000B5CF3" w:rsidRDefault="000B5CF3" w:rsidP="000B5CF3">
      <w:pPr>
        <w:ind w:left="720"/>
      </w:pPr>
    </w:p>
    <w:p w14:paraId="48AB77A6" w14:textId="0F11E762" w:rsidR="000B5CF3" w:rsidRDefault="00144AAE" w:rsidP="000B5CF3">
      <w:pPr>
        <w:ind w:left="720"/>
      </w:pPr>
      <w:r>
        <w:t>If yes, d</w:t>
      </w:r>
      <w:r w:rsidR="000B5CF3">
        <w:t xml:space="preserve">o you </w:t>
      </w:r>
      <w:r>
        <w:t>what</w:t>
      </w:r>
      <w:r w:rsidR="000B5CF3">
        <w:t xml:space="preserve"> outside resources provide these educational opportunities?</w:t>
      </w:r>
    </w:p>
    <w:p w14:paraId="3CE65FFC" w14:textId="6CFD2807" w:rsidR="00144AAE" w:rsidRDefault="00144AAE" w:rsidP="000B5CF3">
      <w:pPr>
        <w:ind w:left="720"/>
      </w:pPr>
    </w:p>
    <w:p w14:paraId="46F57A72" w14:textId="52674273" w:rsidR="00144AAE" w:rsidRDefault="00144AAE" w:rsidP="000B5CF3">
      <w:pPr>
        <w:ind w:left="720"/>
      </w:pPr>
    </w:p>
    <w:p w14:paraId="5E6D2A37" w14:textId="13927B12" w:rsidR="00144AAE" w:rsidRDefault="00144AAE" w:rsidP="000B5CF3">
      <w:pPr>
        <w:ind w:left="720"/>
      </w:pPr>
      <w:r>
        <w:t>Who would be the decision maker to talk with to potentially get involved?</w:t>
      </w:r>
    </w:p>
    <w:p w14:paraId="7519F178" w14:textId="77777777" w:rsidR="000B5CF3" w:rsidRDefault="000B5CF3"/>
    <w:p w14:paraId="7F518472" w14:textId="77777777" w:rsidR="000B5CF3" w:rsidRDefault="000B5CF3"/>
    <w:p w14:paraId="7553135B" w14:textId="77777777" w:rsidR="000B5CF3" w:rsidRDefault="000B5CF3"/>
    <w:p w14:paraId="0F1A7356" w14:textId="77777777" w:rsidR="000B5CF3" w:rsidRDefault="000B5CF3">
      <w:r>
        <w:t>Anything else that you feel it’s important that I know?</w:t>
      </w:r>
    </w:p>
    <w:sectPr w:rsidR="000B5CF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FA658" w14:textId="77777777" w:rsidR="009B4BE6" w:rsidRDefault="009B4BE6" w:rsidP="002536C1">
      <w:pPr>
        <w:spacing w:after="0" w:line="240" w:lineRule="auto"/>
      </w:pPr>
      <w:r>
        <w:separator/>
      </w:r>
    </w:p>
  </w:endnote>
  <w:endnote w:type="continuationSeparator" w:id="0">
    <w:p w14:paraId="07809327" w14:textId="77777777" w:rsidR="009B4BE6" w:rsidRDefault="009B4BE6" w:rsidP="00253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Light">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51E1A" w14:textId="6EDB8E13" w:rsidR="002536C1" w:rsidRDefault="002536C1">
    <w:pPr>
      <w:pStyle w:val="Footer"/>
    </w:pPr>
    <w:r w:rsidRPr="00DD79B4">
      <w:rPr>
        <w:noProof/>
      </w:rPr>
      <mc:AlternateContent>
        <mc:Choice Requires="wps">
          <w:drawing>
            <wp:anchor distT="0" distB="0" distL="114300" distR="114300" simplePos="0" relativeHeight="251659264" behindDoc="0" locked="0" layoutInCell="1" allowOverlap="1" wp14:anchorId="77E66E6D" wp14:editId="5E2751CB">
              <wp:simplePos x="0" y="0"/>
              <wp:positionH relativeFrom="column">
                <wp:posOffset>-1172845</wp:posOffset>
              </wp:positionH>
              <wp:positionV relativeFrom="paragraph">
                <wp:posOffset>31750</wp:posOffset>
              </wp:positionV>
              <wp:extent cx="7267575" cy="1032510"/>
              <wp:effectExtent l="0" t="0" r="0" b="0"/>
              <wp:wrapNone/>
              <wp:docPr id="8" name="TextBox 9"/>
              <wp:cNvGraphicFramePr/>
              <a:graphic xmlns:a="http://schemas.openxmlformats.org/drawingml/2006/main">
                <a:graphicData uri="http://schemas.microsoft.com/office/word/2010/wordprocessingShape">
                  <wps:wsp>
                    <wps:cNvSpPr txBox="1"/>
                    <wps:spPr>
                      <a:xfrm>
                        <a:off x="0" y="0"/>
                        <a:ext cx="7267575" cy="1032510"/>
                      </a:xfrm>
                      <a:prstGeom prst="rect">
                        <a:avLst/>
                      </a:prstGeom>
                      <a:noFill/>
                      <a:ln>
                        <a:noFill/>
                      </a:ln>
                    </wps:spPr>
                    <wps:txbx>
                      <w:txbxContent>
                        <w:p w14:paraId="0A6CF67B" w14:textId="77777777" w:rsidR="002536C1" w:rsidRPr="000360CF" w:rsidRDefault="002536C1" w:rsidP="002536C1">
                          <w:pPr>
                            <w:pStyle w:val="BodyText"/>
                            <w:spacing w:line="224" w:lineRule="exact"/>
                            <w:ind w:left="20"/>
                            <w:jc w:val="center"/>
                            <w:rPr>
                              <w:rFonts w:ascii="Calibri Light" w:hAnsi="Calibri Light" w:cs="Calibri Light"/>
                              <w:caps/>
                            </w:rPr>
                          </w:pPr>
                          <w:r w:rsidRPr="000360CF">
                            <w:rPr>
                              <w:rFonts w:ascii="Calibri Light" w:hAnsi="Calibri Light" w:cs="Calibri Light"/>
                              <w:caps/>
                            </w:rPr>
                            <w:t>© Educe Inc. | Limitless Adviser</w:t>
                          </w:r>
                        </w:p>
                        <w:p w14:paraId="11387200" w14:textId="77777777" w:rsidR="002536C1" w:rsidRPr="000360CF" w:rsidRDefault="002536C1" w:rsidP="002536C1">
                          <w:pPr>
                            <w:pStyle w:val="NormalWeb"/>
                            <w:spacing w:before="0" w:beforeAutospacing="0" w:after="0" w:afterAutospacing="0"/>
                            <w:jc w:val="both"/>
                            <w:rPr>
                              <w:rFonts w:asciiTheme="minorHAnsi" w:hAnsiTheme="minorHAnsi" w:cstheme="minorHAnsi"/>
                              <w:sz w:val="15"/>
                              <w:szCs w:val="15"/>
                            </w:rPr>
                          </w:pPr>
                          <w:r w:rsidRPr="000360CF">
                            <w:rPr>
                              <w:rFonts w:asciiTheme="minorHAnsi" w:hAnsiTheme="minorHAnsi" w:cstheme="minorHAnsi"/>
                              <w:sz w:val="15"/>
                              <w:szCs w:val="15"/>
                            </w:rPr>
                            <w:t>All consulting and training materials are provided “as-is” and without any warranties; use of and/or reliance on these materials is at your own risk. Consulting and training materials may not be reproduced, used, or sold in whole or in part, in any manner, without written consent or license for use by Educe, Inc.</w:t>
                          </w:r>
                        </w:p>
                        <w:p w14:paraId="3D7A2F02" w14:textId="77777777" w:rsidR="002536C1" w:rsidRPr="00B605BA" w:rsidRDefault="002536C1" w:rsidP="002536C1">
                          <w:pPr>
                            <w:pStyle w:val="NormalWeb"/>
                            <w:spacing w:before="0" w:beforeAutospacing="0" w:after="0" w:afterAutospacing="0"/>
                            <w:jc w:val="both"/>
                            <w:rPr>
                              <w:rFonts w:ascii="Calibri Light" w:hAnsi="Calibri Light" w:cs="Calibri Light"/>
                              <w:color w:val="404040" w:themeColor="text1" w:themeTint="BF"/>
                            </w:rPr>
                          </w:pPr>
                        </w:p>
                      </w:txbxContent>
                    </wps:txbx>
                    <wps:bodyPr wrap="square" lIns="1005840" rIns="274320" rtlCol="0">
                      <a:noAutofit/>
                    </wps:bodyPr>
                  </wps:wsp>
                </a:graphicData>
              </a:graphic>
              <wp14:sizeRelH relativeFrom="margin">
                <wp14:pctWidth>0</wp14:pctWidth>
              </wp14:sizeRelH>
              <wp14:sizeRelV relativeFrom="margin">
                <wp14:pctHeight>0</wp14:pctHeight>
              </wp14:sizeRelV>
            </wp:anchor>
          </w:drawing>
        </mc:Choice>
        <mc:Fallback>
          <w:pict>
            <v:shapetype w14:anchorId="77E66E6D" id="_x0000_t202" coordsize="21600,21600" o:spt="202" path="m,l,21600r21600,l21600,xe">
              <v:stroke joinstyle="miter"/>
              <v:path gradientshapeok="t" o:connecttype="rect"/>
            </v:shapetype>
            <v:shape id="TextBox 9" o:spid="_x0000_s1026" type="#_x0000_t202" style="position:absolute;margin-left:-92.35pt;margin-top:2.5pt;width:572.25pt;height:8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" filled="f" stroked="f">
              <v:textbox inset="79.2pt,,21.6pt">
                <w:txbxContent>
                  <w:p w14:paraId="0A6CF67B" w14:textId="77777777" w:rsidR="002536C1" w:rsidRPr="000360CF" w:rsidRDefault="002536C1" w:rsidP="002536C1">
                    <w:pPr>
                      <w:pStyle w:val="BodyText"/>
                      <w:spacing w:line="224" w:lineRule="exact"/>
                      <w:ind w:left="20"/>
                      <w:jc w:val="center"/>
                      <w:rPr>
                        <w:rFonts w:ascii="Calibri Light" w:hAnsi="Calibri Light" w:cs="Calibri Light"/>
                        <w:caps/>
                      </w:rPr>
                    </w:pPr>
                    <w:r w:rsidRPr="000360CF">
                      <w:rPr>
                        <w:rFonts w:ascii="Calibri Light" w:hAnsi="Calibri Light" w:cs="Calibri Light"/>
                        <w:caps/>
                      </w:rPr>
                      <w:t>© Educe Inc. | Limitless Adviser</w:t>
                    </w:r>
                  </w:p>
                  <w:p w14:paraId="11387200" w14:textId="77777777" w:rsidR="002536C1" w:rsidRPr="000360CF" w:rsidRDefault="002536C1" w:rsidP="002536C1">
                    <w:pPr>
                      <w:pStyle w:val="NormalWeb"/>
                      <w:spacing w:before="0" w:beforeAutospacing="0" w:after="0" w:afterAutospacing="0"/>
                      <w:jc w:val="both"/>
                      <w:rPr>
                        <w:rFonts w:asciiTheme="minorHAnsi" w:hAnsiTheme="minorHAnsi" w:cstheme="minorHAnsi"/>
                        <w:sz w:val="15"/>
                        <w:szCs w:val="15"/>
                      </w:rPr>
                    </w:pPr>
                    <w:r w:rsidRPr="000360CF">
                      <w:rPr>
                        <w:rFonts w:asciiTheme="minorHAnsi" w:hAnsiTheme="minorHAnsi" w:cstheme="minorHAnsi"/>
                        <w:sz w:val="15"/>
                        <w:szCs w:val="15"/>
                      </w:rPr>
                      <w:t>All consulting and training materials are provided “as-is” and without any warranties; use of and/or reliance on these materials is at your own risk. Consulting and training materials may not be reproduced, used, or sold in whole or in part, in any manner, without written consent or license for use by Educe, Inc.</w:t>
                    </w:r>
                  </w:p>
                  <w:p w14:paraId="3D7A2F02" w14:textId="77777777" w:rsidR="002536C1" w:rsidRPr="00B605BA" w:rsidRDefault="002536C1" w:rsidP="002536C1">
                    <w:pPr>
                      <w:pStyle w:val="NormalWeb"/>
                      <w:spacing w:before="0" w:beforeAutospacing="0" w:after="0" w:afterAutospacing="0"/>
                      <w:jc w:val="both"/>
                      <w:rPr>
                        <w:rFonts w:ascii="Calibri Light" w:hAnsi="Calibri Light" w:cs="Calibri Light"/>
                        <w:color w:val="404040" w:themeColor="text1" w:themeTint="BF"/>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952D5" w14:textId="77777777" w:rsidR="009B4BE6" w:rsidRDefault="009B4BE6" w:rsidP="002536C1">
      <w:pPr>
        <w:spacing w:after="0" w:line="240" w:lineRule="auto"/>
      </w:pPr>
      <w:r>
        <w:separator/>
      </w:r>
    </w:p>
  </w:footnote>
  <w:footnote w:type="continuationSeparator" w:id="0">
    <w:p w14:paraId="41BB514F" w14:textId="77777777" w:rsidR="009B4BE6" w:rsidRDefault="009B4BE6" w:rsidP="00253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78547" w14:textId="1FBCBFD8" w:rsidR="002536C1" w:rsidRDefault="002536C1">
    <w:pPr>
      <w:pStyle w:val="Header"/>
    </w:pPr>
    <w:r>
      <w:rPr>
        <w:noProof/>
      </w:rPr>
      <w:drawing>
        <wp:anchor distT="0" distB="0" distL="114300" distR="114300" simplePos="0" relativeHeight="251660288" behindDoc="0" locked="0" layoutInCell="1" allowOverlap="1" wp14:anchorId="3F2C434C" wp14:editId="704452EB">
          <wp:simplePos x="0" y="0"/>
          <wp:positionH relativeFrom="column">
            <wp:posOffset>-800100</wp:posOffset>
          </wp:positionH>
          <wp:positionV relativeFrom="paragraph">
            <wp:posOffset>-257175</wp:posOffset>
          </wp:positionV>
          <wp:extent cx="2581275" cy="523875"/>
          <wp:effectExtent l="0" t="0" r="9525" b="9525"/>
          <wp:wrapNone/>
          <wp:docPr id="1" name="Picture 1" descr="Integrated Planning &amp; Wealth Management, 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grated Planning &amp; Wealth Management, LL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52387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2B74"/>
    <w:rsid w:val="000B5CF3"/>
    <w:rsid w:val="00144AAE"/>
    <w:rsid w:val="001D0393"/>
    <w:rsid w:val="001E2B74"/>
    <w:rsid w:val="002536C1"/>
    <w:rsid w:val="00535010"/>
    <w:rsid w:val="005E2823"/>
    <w:rsid w:val="0080736C"/>
    <w:rsid w:val="009B4BE6"/>
    <w:rsid w:val="00B3375D"/>
    <w:rsid w:val="00C72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3DFCE"/>
  <w15:docId w15:val="{1843F3B3-8480-4547-A27F-26749531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3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6C1"/>
  </w:style>
  <w:style w:type="paragraph" w:styleId="Footer">
    <w:name w:val="footer"/>
    <w:basedOn w:val="Normal"/>
    <w:link w:val="FooterChar"/>
    <w:uiPriority w:val="99"/>
    <w:unhideWhenUsed/>
    <w:rsid w:val="00253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6C1"/>
  </w:style>
  <w:style w:type="paragraph" w:styleId="BodyText">
    <w:name w:val="Body Text"/>
    <w:basedOn w:val="Normal"/>
    <w:link w:val="BodyTextChar"/>
    <w:uiPriority w:val="1"/>
    <w:qFormat/>
    <w:rsid w:val="002536C1"/>
    <w:pPr>
      <w:widowControl w:val="0"/>
      <w:autoSpaceDE w:val="0"/>
      <w:autoSpaceDN w:val="0"/>
      <w:spacing w:after="0" w:line="240" w:lineRule="auto"/>
    </w:pPr>
    <w:rPr>
      <w:rFonts w:ascii="Calibri-Light" w:eastAsia="Calibri-Light" w:hAnsi="Calibri-Light" w:cs="Calibri-Light"/>
      <w:sz w:val="20"/>
      <w:szCs w:val="20"/>
      <w:lang w:bidi="en-US"/>
    </w:rPr>
  </w:style>
  <w:style w:type="character" w:customStyle="1" w:styleId="BodyTextChar">
    <w:name w:val="Body Text Char"/>
    <w:basedOn w:val="DefaultParagraphFont"/>
    <w:link w:val="BodyText"/>
    <w:uiPriority w:val="1"/>
    <w:rsid w:val="002536C1"/>
    <w:rPr>
      <w:rFonts w:ascii="Calibri-Light" w:eastAsia="Calibri-Light" w:hAnsi="Calibri-Light" w:cs="Calibri-Light"/>
      <w:sz w:val="20"/>
      <w:szCs w:val="20"/>
      <w:lang w:bidi="en-US"/>
    </w:rPr>
  </w:style>
  <w:style w:type="paragraph" w:styleId="NormalWeb">
    <w:name w:val="Normal (Web)"/>
    <w:basedOn w:val="Normal"/>
    <w:uiPriority w:val="99"/>
    <w:unhideWhenUsed/>
    <w:rsid w:val="002536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Allison Foulk</cp:lastModifiedBy>
  <cp:revision>6</cp:revision>
  <dcterms:created xsi:type="dcterms:W3CDTF">2013-06-11T15:01:00Z</dcterms:created>
  <dcterms:modified xsi:type="dcterms:W3CDTF">2020-09-14T03:15:00Z</dcterms:modified>
</cp:coreProperties>
</file>